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83D5" w14:textId="77777777" w:rsidR="0034765C" w:rsidRPr="0034765C" w:rsidRDefault="0034765C" w:rsidP="0034765C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34765C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de forfait pour un salarié travaillant en deçà de la durée légale du travail</w:t>
      </w:r>
    </w:p>
    <w:p w14:paraId="119961C4" w14:textId="77777777" w:rsidR="0034765C" w:rsidRPr="0034765C" w:rsidRDefault="0034765C" w:rsidP="0034765C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34765C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Mensualisation des heures travaillées</w:t>
      </w:r>
    </w:p>
    <w:p w14:paraId="44485872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Forfait pour horaire hebdomadaire régulier :</w:t>
      </w:r>
    </w:p>
    <w:p w14:paraId="2675E8C1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Salaire horaire de base ..... (montant) € brut.</w:t>
      </w:r>
    </w:p>
    <w:p w14:paraId="146EF7B4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au moins, salaire minimum conventionnel de la catégorie ou, si plus favorable, SMIC.</w:t>
      </w:r>
    </w:p>
    <w:p w14:paraId="002161BA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Salaire mensuel brut de ..... (montant) €, correspondant à l'horaire hebdomadaire pratiqué de ..... (nombre) heures.</w:t>
      </w:r>
    </w:p>
    <w:p w14:paraId="1BAECBED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salaire horaire × par coefficient indiqué ci-dessus suivant le nombre d'heures effectuées.</w:t>
      </w:r>
    </w:p>
    <w:p w14:paraId="1BD21526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Forfait pour horaire hebdomadaire irrégulier :</w:t>
      </w:r>
    </w:p>
    <w:p w14:paraId="658210B2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Salaire horaire de base ..... (montant) € brut.</w:t>
      </w:r>
    </w:p>
    <w:p w14:paraId="49C757DA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 au moins salaire minimum conventionnel de la catégorie, ou, si plus favorable, SMIC</w:t>
      </w: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.</w:t>
      </w:r>
    </w:p>
    <w:p w14:paraId="7F822234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Horaire minimum effectué, en moyenne par semaine ..... (nombre) heures.</w:t>
      </w:r>
    </w:p>
    <w:p w14:paraId="3E672731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par exemple, 34 h pour un salarié qui effectue :</w:t>
      </w:r>
    </w:p>
    <w:p w14:paraId="165757D9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-  35 h la 1re semaine ;</w:t>
      </w:r>
    </w:p>
    <w:p w14:paraId="2FD1D987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-  33 h la 2e semaine.</w:t>
      </w:r>
    </w:p>
    <w:p w14:paraId="2092E4A4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Salaire mensuel de ..... (montant) € correspondant à l'horaire minimum moyen.</w:t>
      </w:r>
    </w:p>
    <w:p w14:paraId="3E5A1DD4" w14:textId="77777777" w:rsidR="0034765C" w:rsidRPr="0034765C" w:rsidRDefault="0034765C" w:rsidP="0034765C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4765C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salaire horaire × par coefficient indiqué ci-dessus correspondant au nombre d'heures minimum hebdomadaire.</w:t>
      </w:r>
    </w:p>
    <w:p w14:paraId="223714FA" w14:textId="77777777" w:rsidR="0034765C" w:rsidRPr="0034765C" w:rsidRDefault="0034765C" w:rsidP="0034765C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4765C">
        <w:rPr>
          <w:rFonts w:ascii="Arial" w:eastAsia="Arial" w:hAnsi="Arial"/>
          <w:sz w:val="22"/>
          <w:szCs w:val="22"/>
          <w:lang w:val="fr-FR" w:eastAsia="fr-FR" w:bidi="ar-SA"/>
        </w:rPr>
        <w:t>Les heures effectuées au-delà de cet horaire minimum seront rémunérées en plus au taux du salaire horaire de base.</w:t>
      </w:r>
    </w:p>
    <w:p w14:paraId="47D17548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DE"/>
    <w:rsid w:val="00064479"/>
    <w:rsid w:val="00156399"/>
    <w:rsid w:val="00193AA7"/>
    <w:rsid w:val="002001D9"/>
    <w:rsid w:val="00206C48"/>
    <w:rsid w:val="003049CA"/>
    <w:rsid w:val="0034765C"/>
    <w:rsid w:val="004909A3"/>
    <w:rsid w:val="008C49DE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93760-9FD9-4B47-BAE3-35F2157EC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C4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49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49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C49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C49D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C49D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C49D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C49D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8C49DE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C49D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8C49DE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8C49DE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8C49DE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8C49DE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8C49DE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8C49DE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8C49D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C49DE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C49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C49DE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8C49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C49DE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8C49D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C49D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C4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C49DE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8C49DE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2026-05-08T05:48:00Z</dcterms:created>
  <dcterms:modified xsi:type="dcterms:W3CDTF">2026-05-08T05:49:00Z</dcterms:modified>
</cp:coreProperties>
</file>